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A46" w:rsidRPr="00660C38" w:rsidRDefault="00C67131" w:rsidP="00AE461D">
      <w:pPr>
        <w:pStyle w:val="NoSpacing"/>
        <w:jc w:val="both"/>
        <w:rPr>
          <w:rFonts w:ascii="Arial Narrow" w:hAnsi="Arial Narrow"/>
          <w:color w:val="E4A11B"/>
          <w:sz w:val="40"/>
          <w:szCs w:val="24"/>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777240" cy="728345"/>
            <wp:effectExtent l="0" t="0" r="3810" b="0"/>
            <wp:wrapThrough wrapText="bothSides">
              <wp:wrapPolygon edited="0">
                <wp:start x="4765" y="0"/>
                <wp:lineTo x="2118" y="6214"/>
                <wp:lineTo x="2118" y="7909"/>
                <wp:lineTo x="4235" y="9039"/>
                <wp:lineTo x="0" y="18078"/>
                <wp:lineTo x="0" y="20903"/>
                <wp:lineTo x="21176" y="20903"/>
                <wp:lineTo x="21176" y="18078"/>
                <wp:lineTo x="15353" y="0"/>
                <wp:lineTo x="4765"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24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A46" w:rsidRPr="00660C38">
        <w:rPr>
          <w:rFonts w:ascii="Arial Narrow" w:hAnsi="Arial Narrow"/>
          <w:color w:val="E4A11B"/>
          <w:sz w:val="40"/>
          <w:szCs w:val="24"/>
        </w:rPr>
        <w:t xml:space="preserve">INNOVATION ACADEMY AMBASSADORS </w:t>
      </w:r>
    </w:p>
    <w:p w:rsidR="004D7491" w:rsidRPr="00660C38" w:rsidRDefault="00660C38" w:rsidP="00AE461D">
      <w:pPr>
        <w:pStyle w:val="NoSpacing"/>
        <w:jc w:val="both"/>
        <w:rPr>
          <w:rFonts w:ascii="Arial" w:hAnsi="Arial" w:cs="Arial"/>
          <w:i/>
          <w:color w:val="E4A11B"/>
          <w:sz w:val="40"/>
          <w:szCs w:val="24"/>
        </w:rPr>
      </w:pPr>
      <w:r w:rsidRPr="00660C38">
        <w:rPr>
          <w:rFonts w:ascii="Arial Narrow" w:hAnsi="Arial Narrow"/>
          <w:color w:val="E4A11B"/>
          <w:sz w:val="40"/>
          <w:szCs w:val="24"/>
        </w:rPr>
        <w:t>CONSTITUTION</w:t>
      </w:r>
    </w:p>
    <w:p w:rsidR="00F42A46" w:rsidRPr="00660C38" w:rsidRDefault="00F42A46" w:rsidP="00AE461D">
      <w:pPr>
        <w:pStyle w:val="NoSpacing"/>
        <w:jc w:val="both"/>
        <w:rPr>
          <w:rFonts w:ascii="Arial" w:hAnsi="Arial" w:cs="Arial"/>
          <w:i/>
          <w:color w:val="E06B0A"/>
          <w:sz w:val="24"/>
          <w:szCs w:val="24"/>
        </w:rPr>
      </w:pPr>
    </w:p>
    <w:p w:rsidR="004D7491" w:rsidRPr="00660C38" w:rsidRDefault="004D7491" w:rsidP="00AE461D">
      <w:pPr>
        <w:pStyle w:val="NoSpacing"/>
        <w:jc w:val="both"/>
        <w:rPr>
          <w:rFonts w:ascii="Arial" w:hAnsi="Arial" w:cs="Arial"/>
          <w:i/>
          <w:sz w:val="24"/>
          <w:szCs w:val="24"/>
        </w:rPr>
      </w:pPr>
    </w:p>
    <w:p w:rsidR="004D7491" w:rsidRPr="00660C38" w:rsidRDefault="004D7491" w:rsidP="00AE461D">
      <w:pPr>
        <w:pStyle w:val="NoSpacing"/>
        <w:jc w:val="both"/>
        <w:rPr>
          <w:rFonts w:ascii="Arial" w:hAnsi="Arial" w:cs="Arial"/>
          <w:color w:val="5F5F5F"/>
          <w:sz w:val="24"/>
          <w:szCs w:val="24"/>
        </w:rPr>
      </w:pPr>
      <w:r w:rsidRPr="00660C38">
        <w:rPr>
          <w:rFonts w:ascii="Arial" w:hAnsi="Arial" w:cs="Arial"/>
          <w:color w:val="5F5F5F"/>
          <w:sz w:val="24"/>
          <w:szCs w:val="24"/>
        </w:rPr>
        <w:t>ARTICLE I.</w:t>
      </w:r>
      <w:r w:rsidRPr="00660C38">
        <w:rPr>
          <w:rFonts w:ascii="Arial" w:hAnsi="Arial" w:cs="Arial"/>
          <w:color w:val="5F5F5F"/>
          <w:sz w:val="24"/>
          <w:szCs w:val="24"/>
        </w:rPr>
        <w:tab/>
        <w:t>NAME OF ORGANIZATION</w:t>
      </w:r>
    </w:p>
    <w:p w:rsidR="004D7491" w:rsidRPr="00660C38" w:rsidRDefault="00EC6A11" w:rsidP="00AE461D">
      <w:pPr>
        <w:pStyle w:val="NoSpacing"/>
        <w:jc w:val="both"/>
        <w:rPr>
          <w:rFonts w:ascii="Arial" w:hAnsi="Arial" w:cs="Arial"/>
          <w:sz w:val="24"/>
          <w:szCs w:val="24"/>
        </w:rPr>
      </w:pPr>
      <w:r w:rsidRPr="00660C38">
        <w:rPr>
          <w:rFonts w:ascii="Arial" w:hAnsi="Arial" w:cs="Arial"/>
          <w:sz w:val="24"/>
          <w:szCs w:val="24"/>
        </w:rPr>
        <w:t xml:space="preserve">The name of this organization is Innovation Academy Ambassadors. </w:t>
      </w:r>
    </w:p>
    <w:p w:rsidR="00EC6A11" w:rsidRPr="00660C38" w:rsidRDefault="00EC6A11" w:rsidP="00AE461D">
      <w:pPr>
        <w:pStyle w:val="NoSpacing"/>
        <w:jc w:val="both"/>
        <w:rPr>
          <w:rFonts w:ascii="Arial" w:hAnsi="Arial" w:cs="Arial"/>
          <w:sz w:val="24"/>
          <w:szCs w:val="24"/>
        </w:rPr>
      </w:pPr>
    </w:p>
    <w:p w:rsidR="004D7491" w:rsidRPr="00660C38" w:rsidRDefault="004D7491" w:rsidP="00AE461D">
      <w:pPr>
        <w:pStyle w:val="NoSpacing"/>
        <w:jc w:val="both"/>
        <w:rPr>
          <w:rFonts w:ascii="Arial" w:hAnsi="Arial" w:cs="Arial"/>
          <w:color w:val="5F5F5F"/>
          <w:sz w:val="24"/>
          <w:szCs w:val="24"/>
        </w:rPr>
      </w:pPr>
      <w:r w:rsidRPr="00660C38">
        <w:rPr>
          <w:rFonts w:ascii="Arial" w:hAnsi="Arial" w:cs="Arial"/>
          <w:color w:val="5F5F5F"/>
          <w:sz w:val="24"/>
          <w:szCs w:val="24"/>
        </w:rPr>
        <w:t>ARTICLE II.</w:t>
      </w:r>
      <w:r w:rsidRPr="00660C38">
        <w:rPr>
          <w:rFonts w:ascii="Arial" w:hAnsi="Arial" w:cs="Arial"/>
          <w:color w:val="5F5F5F"/>
          <w:sz w:val="24"/>
          <w:szCs w:val="24"/>
        </w:rPr>
        <w:tab/>
        <w:t>PURPOSE STATEMENT</w:t>
      </w:r>
    </w:p>
    <w:p w:rsidR="004D7491" w:rsidRPr="00660C38" w:rsidRDefault="005201A7" w:rsidP="00D17CDB">
      <w:pPr>
        <w:rPr>
          <w:rFonts w:ascii="Arial" w:hAnsi="Arial" w:cs="Arial"/>
          <w:sz w:val="24"/>
          <w:szCs w:val="24"/>
        </w:rPr>
      </w:pPr>
      <w:r w:rsidRPr="00660C38">
        <w:rPr>
          <w:rFonts w:ascii="Arial" w:hAnsi="Arial" w:cs="Arial"/>
          <w:sz w:val="24"/>
          <w:szCs w:val="24"/>
        </w:rPr>
        <w:t xml:space="preserve">Innovation Academy Ambassadors </w:t>
      </w:r>
      <w:r w:rsidR="00CF53A5" w:rsidRPr="00660C38">
        <w:rPr>
          <w:rFonts w:ascii="Arial" w:hAnsi="Arial" w:cs="Arial"/>
          <w:sz w:val="24"/>
          <w:szCs w:val="24"/>
        </w:rPr>
        <w:t>represent</w:t>
      </w:r>
      <w:r w:rsidRPr="00660C38">
        <w:rPr>
          <w:rFonts w:ascii="Arial" w:hAnsi="Arial" w:cs="Arial"/>
          <w:sz w:val="24"/>
          <w:szCs w:val="24"/>
        </w:rPr>
        <w:t xml:space="preserve"> the Innovation Academy</w:t>
      </w:r>
      <w:r w:rsidR="00D043B1" w:rsidRPr="00660C38">
        <w:rPr>
          <w:rFonts w:ascii="Arial" w:hAnsi="Arial" w:cs="Arial"/>
          <w:sz w:val="24"/>
          <w:szCs w:val="24"/>
        </w:rPr>
        <w:t xml:space="preserve"> (IA)</w:t>
      </w:r>
      <w:r w:rsidRPr="00660C38">
        <w:rPr>
          <w:rFonts w:ascii="Arial" w:hAnsi="Arial" w:cs="Arial"/>
          <w:sz w:val="24"/>
          <w:szCs w:val="24"/>
        </w:rPr>
        <w:t>, conducting IA information sessions, serving on IA committees, and acting as liaisons between Innovation Academy and IA students, family, and guests. Ambassadors will enhance their leadership abilities, teamwork, and communication skills, in addition to networking with professionals, potential employers, and UF faculty and staff.</w:t>
      </w:r>
    </w:p>
    <w:p w:rsidR="00AE461D" w:rsidRPr="00660C38" w:rsidRDefault="004D7491" w:rsidP="00AE461D">
      <w:pPr>
        <w:pStyle w:val="NoSpacing"/>
        <w:jc w:val="both"/>
        <w:rPr>
          <w:rFonts w:ascii="Arial" w:hAnsi="Arial" w:cs="Arial"/>
          <w:color w:val="5F5F5F"/>
          <w:sz w:val="24"/>
          <w:szCs w:val="24"/>
        </w:rPr>
      </w:pPr>
      <w:r w:rsidRPr="00660C38">
        <w:rPr>
          <w:rFonts w:ascii="Arial" w:hAnsi="Arial" w:cs="Arial"/>
          <w:color w:val="5F5F5F"/>
          <w:sz w:val="24"/>
          <w:szCs w:val="24"/>
        </w:rPr>
        <w:t>ARTICLE III.</w:t>
      </w:r>
      <w:r w:rsidRPr="00660C38">
        <w:rPr>
          <w:rFonts w:ascii="Arial" w:hAnsi="Arial" w:cs="Arial"/>
          <w:color w:val="5F5F5F"/>
          <w:sz w:val="24"/>
          <w:szCs w:val="24"/>
        </w:rPr>
        <w:tab/>
        <w:t>COMPLIANCE STATEMENT</w:t>
      </w:r>
    </w:p>
    <w:p w:rsidR="004D7491" w:rsidRPr="00660C38" w:rsidRDefault="004D7491" w:rsidP="00AE461D">
      <w:pPr>
        <w:pStyle w:val="NoSpacing"/>
        <w:jc w:val="both"/>
        <w:rPr>
          <w:rFonts w:ascii="Arial" w:hAnsi="Arial" w:cs="Arial"/>
          <w:sz w:val="24"/>
          <w:szCs w:val="24"/>
        </w:rPr>
      </w:pPr>
      <w:r w:rsidRPr="00660C38">
        <w:rPr>
          <w:rFonts w:ascii="Arial" w:hAnsi="Arial" w:cs="Arial"/>
          <w:sz w:val="24"/>
          <w:szCs w:val="24"/>
        </w:rPr>
        <w:t>Upon approval by the Department of Student Activities and Involvement, Innovation Academy Ambassadors shall be a registered student organization at the University of Florida. Innovation Academy Ambassadors shall comply with all local, state</w:t>
      </w:r>
      <w:r w:rsidR="00CD4897" w:rsidRPr="00660C38">
        <w:rPr>
          <w:rFonts w:ascii="Arial" w:hAnsi="Arial" w:cs="Arial"/>
          <w:sz w:val="24"/>
          <w:szCs w:val="24"/>
        </w:rPr>
        <w:t>,</w:t>
      </w:r>
      <w:r w:rsidRPr="00660C38">
        <w:rPr>
          <w:rFonts w:ascii="Arial" w:hAnsi="Arial" w:cs="Arial"/>
          <w:sz w:val="24"/>
          <w:szCs w:val="24"/>
        </w:rPr>
        <w:t xml:space="preserve"> and federal laws, as well as all University of Florida regulations</w:t>
      </w:r>
      <w:r w:rsidR="00CD4897" w:rsidRPr="00660C38">
        <w:rPr>
          <w:rFonts w:ascii="Arial" w:hAnsi="Arial" w:cs="Arial"/>
          <w:sz w:val="24"/>
          <w:szCs w:val="24"/>
        </w:rPr>
        <w:t>,</w:t>
      </w:r>
      <w:r w:rsidRPr="00660C38">
        <w:rPr>
          <w:rFonts w:ascii="Arial" w:hAnsi="Arial" w:cs="Arial"/>
          <w:sz w:val="24"/>
          <w:szCs w:val="24"/>
        </w:rPr>
        <w:t xml:space="preserve"> policies, and procedures. Such compliance includes but is not limited to</w:t>
      </w:r>
      <w:r w:rsidR="00CD4897" w:rsidRPr="00660C38">
        <w:rPr>
          <w:rFonts w:ascii="Arial" w:hAnsi="Arial" w:cs="Arial"/>
          <w:sz w:val="24"/>
          <w:szCs w:val="24"/>
        </w:rPr>
        <w:t>:</w:t>
      </w:r>
      <w:r w:rsidRPr="00660C38">
        <w:rPr>
          <w:rFonts w:ascii="Arial" w:hAnsi="Arial" w:cs="Arial"/>
          <w:sz w:val="24"/>
          <w:szCs w:val="24"/>
        </w:rPr>
        <w:t xml:space="preserve"> the University’s regulations related to Non-Discrimination, Sexual Harassment (including sexual misconduct, dating violence, domestic violence, and stalking), Hazing, Commercial Activity, and Student Leader Eligibility.</w:t>
      </w:r>
    </w:p>
    <w:p w:rsidR="004D7491" w:rsidRPr="00660C38" w:rsidRDefault="004D7491" w:rsidP="00AE461D">
      <w:pPr>
        <w:pStyle w:val="NoSpacing"/>
        <w:jc w:val="both"/>
        <w:rPr>
          <w:rFonts w:ascii="Arial" w:hAnsi="Arial" w:cs="Arial"/>
          <w:sz w:val="24"/>
          <w:szCs w:val="24"/>
        </w:rPr>
      </w:pPr>
    </w:p>
    <w:p w:rsidR="004D7491" w:rsidRPr="00660C38" w:rsidRDefault="004D7491" w:rsidP="00AE461D">
      <w:pPr>
        <w:pStyle w:val="NoSpacing"/>
        <w:jc w:val="both"/>
        <w:rPr>
          <w:rFonts w:ascii="Arial" w:hAnsi="Arial" w:cs="Arial"/>
          <w:color w:val="5F5F5F"/>
          <w:sz w:val="24"/>
          <w:szCs w:val="24"/>
        </w:rPr>
      </w:pPr>
      <w:r w:rsidRPr="00660C38">
        <w:rPr>
          <w:rFonts w:ascii="Arial" w:hAnsi="Arial" w:cs="Arial"/>
          <w:color w:val="5F5F5F"/>
          <w:sz w:val="24"/>
          <w:szCs w:val="24"/>
        </w:rPr>
        <w:t>ARTICLE IV.</w:t>
      </w:r>
      <w:r w:rsidRPr="00660C38">
        <w:rPr>
          <w:rFonts w:ascii="Arial" w:hAnsi="Arial" w:cs="Arial"/>
          <w:color w:val="5F5F5F"/>
          <w:sz w:val="24"/>
          <w:szCs w:val="24"/>
        </w:rPr>
        <w:tab/>
        <w:t>UNIVERSITY REGULATIONS</w:t>
      </w:r>
    </w:p>
    <w:p w:rsidR="00AE461D" w:rsidRPr="00660C38" w:rsidRDefault="00AE461D" w:rsidP="00AE461D">
      <w:pPr>
        <w:pStyle w:val="NoSpacing"/>
        <w:jc w:val="both"/>
        <w:rPr>
          <w:rFonts w:ascii="Arial" w:hAnsi="Arial" w:cs="Arial"/>
          <w:color w:val="E4A11B"/>
          <w:sz w:val="24"/>
          <w:szCs w:val="24"/>
        </w:rPr>
      </w:pPr>
      <w:r w:rsidRPr="00660C38">
        <w:rPr>
          <w:rFonts w:ascii="Arial" w:hAnsi="Arial" w:cs="Arial"/>
          <w:color w:val="E4A11B"/>
          <w:sz w:val="24"/>
          <w:szCs w:val="24"/>
        </w:rPr>
        <w:t xml:space="preserve">Section A. Non-Discrimination </w:t>
      </w:r>
    </w:p>
    <w:p w:rsidR="00AE461D" w:rsidRPr="00660C38" w:rsidRDefault="00AE461D" w:rsidP="00AE461D">
      <w:pPr>
        <w:pStyle w:val="NoSpacing"/>
        <w:jc w:val="both"/>
        <w:rPr>
          <w:rFonts w:ascii="Arial" w:hAnsi="Arial" w:cs="Arial"/>
          <w:sz w:val="24"/>
          <w:szCs w:val="24"/>
        </w:rPr>
      </w:pPr>
      <w:r w:rsidRPr="00660C38">
        <w:rPr>
          <w:rFonts w:ascii="Arial" w:hAnsi="Arial" w:cs="Arial"/>
          <w:sz w:val="24"/>
          <w:szCs w:val="24"/>
        </w:rPr>
        <w:t>Innovation Academy Ambassadors agrees that it will not discriminate on the basis of race, creed, color, religion, age, disability, sex, sexual orientation, gender identity and expression, marital status, national origin, political opinions or affiliations, genetic information</w:t>
      </w:r>
      <w:r w:rsidR="00CD4897" w:rsidRPr="00660C38">
        <w:rPr>
          <w:rFonts w:ascii="Arial" w:hAnsi="Arial" w:cs="Arial"/>
          <w:sz w:val="24"/>
          <w:szCs w:val="24"/>
        </w:rPr>
        <w:t>,</w:t>
      </w:r>
      <w:r w:rsidRPr="00660C38">
        <w:rPr>
          <w:rFonts w:ascii="Arial" w:hAnsi="Arial" w:cs="Arial"/>
          <w:sz w:val="24"/>
          <w:szCs w:val="24"/>
        </w:rPr>
        <w:t xml:space="preserve"> </w:t>
      </w:r>
      <w:r w:rsidR="00CD4897" w:rsidRPr="00660C38">
        <w:rPr>
          <w:rFonts w:ascii="Arial" w:hAnsi="Arial" w:cs="Arial"/>
          <w:sz w:val="24"/>
          <w:szCs w:val="24"/>
        </w:rPr>
        <w:t>or</w:t>
      </w:r>
      <w:r w:rsidRPr="00660C38">
        <w:rPr>
          <w:rFonts w:ascii="Arial" w:hAnsi="Arial" w:cs="Arial"/>
          <w:sz w:val="24"/>
          <w:szCs w:val="24"/>
        </w:rPr>
        <w:t xml:space="preserve"> veteran status as protected under the Vietnam Era Veterans’ Readjustment Assistance Act.</w:t>
      </w:r>
    </w:p>
    <w:p w:rsidR="00AE461D" w:rsidRPr="00660C38" w:rsidRDefault="00AE461D" w:rsidP="00AE461D">
      <w:pPr>
        <w:pStyle w:val="NoSpacing"/>
        <w:jc w:val="both"/>
        <w:rPr>
          <w:rFonts w:ascii="Arial" w:hAnsi="Arial" w:cs="Arial"/>
          <w:sz w:val="24"/>
          <w:szCs w:val="24"/>
        </w:rPr>
      </w:pPr>
    </w:p>
    <w:p w:rsidR="00AE461D" w:rsidRPr="00660C38" w:rsidRDefault="00AE461D" w:rsidP="00AE461D">
      <w:pPr>
        <w:pStyle w:val="NoSpacing"/>
        <w:jc w:val="both"/>
        <w:rPr>
          <w:rFonts w:ascii="Arial" w:hAnsi="Arial" w:cs="Arial"/>
          <w:color w:val="E4A11B"/>
          <w:sz w:val="24"/>
          <w:szCs w:val="24"/>
        </w:rPr>
      </w:pPr>
      <w:r w:rsidRPr="00660C38">
        <w:rPr>
          <w:rFonts w:ascii="Arial" w:hAnsi="Arial" w:cs="Arial"/>
          <w:color w:val="E4A11B"/>
          <w:sz w:val="24"/>
          <w:szCs w:val="24"/>
        </w:rPr>
        <w:t>Section B. Sexual Harassment</w:t>
      </w:r>
    </w:p>
    <w:p w:rsidR="00AE461D" w:rsidRPr="00660C38" w:rsidRDefault="00AE461D" w:rsidP="00AE461D">
      <w:pPr>
        <w:pStyle w:val="NoSpacing"/>
        <w:jc w:val="both"/>
        <w:rPr>
          <w:rFonts w:ascii="Arial" w:hAnsi="Arial" w:cs="Arial"/>
          <w:sz w:val="24"/>
          <w:szCs w:val="24"/>
        </w:rPr>
      </w:pPr>
      <w:r w:rsidRPr="00660C38">
        <w:rPr>
          <w:rFonts w:ascii="Arial" w:hAnsi="Arial" w:cs="Arial"/>
          <w:sz w:val="24"/>
          <w:szCs w:val="24"/>
        </w:rPr>
        <w:t xml:space="preserve">Innovation Academy Ambassadors agrees that it will not engage in any </w:t>
      </w:r>
      <w:r w:rsidR="00A028EA" w:rsidRPr="00660C38">
        <w:rPr>
          <w:rFonts w:ascii="Arial" w:hAnsi="Arial" w:cs="Arial"/>
          <w:sz w:val="24"/>
          <w:szCs w:val="24"/>
        </w:rPr>
        <w:t>activity</w:t>
      </w:r>
      <w:r w:rsidRPr="00660C38">
        <w:rPr>
          <w:rFonts w:ascii="Arial" w:hAnsi="Arial" w:cs="Arial"/>
          <w:sz w:val="24"/>
          <w:szCs w:val="24"/>
        </w:rPr>
        <w:t xml:space="preserve"> that is unwelcome conduct of sexual nature </w:t>
      </w:r>
      <w:r w:rsidR="007F27A0" w:rsidRPr="00660C38">
        <w:rPr>
          <w:rFonts w:ascii="Arial" w:hAnsi="Arial" w:cs="Arial"/>
          <w:sz w:val="24"/>
          <w:szCs w:val="24"/>
        </w:rPr>
        <w:t>that</w:t>
      </w:r>
      <w:r w:rsidRPr="00660C38">
        <w:rPr>
          <w:rFonts w:ascii="Arial" w:hAnsi="Arial" w:cs="Arial"/>
          <w:sz w:val="24"/>
          <w:szCs w:val="24"/>
        </w:rPr>
        <w:t xml:space="preserve"> creates a hostile environment.</w:t>
      </w:r>
    </w:p>
    <w:p w:rsidR="00AE461D" w:rsidRPr="00660C38" w:rsidRDefault="00AE461D" w:rsidP="00AE461D">
      <w:pPr>
        <w:pStyle w:val="NoSpacing"/>
        <w:jc w:val="both"/>
        <w:rPr>
          <w:rFonts w:ascii="Arial" w:hAnsi="Arial" w:cs="Arial"/>
          <w:sz w:val="24"/>
          <w:szCs w:val="24"/>
        </w:rPr>
      </w:pPr>
    </w:p>
    <w:p w:rsidR="00AE461D" w:rsidRPr="00660C38" w:rsidRDefault="00AE461D" w:rsidP="00AE461D">
      <w:pPr>
        <w:pStyle w:val="NoSpacing"/>
        <w:jc w:val="both"/>
        <w:rPr>
          <w:rFonts w:ascii="Arial" w:hAnsi="Arial" w:cs="Arial"/>
          <w:color w:val="E4A11B"/>
          <w:sz w:val="24"/>
          <w:szCs w:val="24"/>
        </w:rPr>
      </w:pPr>
      <w:r w:rsidRPr="00660C38">
        <w:rPr>
          <w:rFonts w:ascii="Arial" w:hAnsi="Arial" w:cs="Arial"/>
          <w:color w:val="E4A11B"/>
          <w:sz w:val="24"/>
          <w:szCs w:val="24"/>
        </w:rPr>
        <w:t>Section C. Hazing</w:t>
      </w:r>
    </w:p>
    <w:p w:rsidR="00A028EA" w:rsidRPr="00660C38" w:rsidRDefault="00AE461D" w:rsidP="00AE461D">
      <w:pPr>
        <w:pStyle w:val="NoSpacing"/>
        <w:jc w:val="both"/>
        <w:rPr>
          <w:rFonts w:ascii="Arial" w:hAnsi="Arial" w:cs="Arial"/>
          <w:sz w:val="24"/>
          <w:szCs w:val="24"/>
        </w:rPr>
      </w:pPr>
      <w:r w:rsidRPr="00660C38">
        <w:rPr>
          <w:rFonts w:ascii="Arial" w:hAnsi="Arial" w:cs="Arial"/>
          <w:sz w:val="24"/>
          <w:szCs w:val="24"/>
        </w:rPr>
        <w:t>Innovation Academy Ambassadors agrees that it will not initiate, support, or encourage any events or situat</w:t>
      </w:r>
      <w:r w:rsidR="00CD4897" w:rsidRPr="00660C38">
        <w:rPr>
          <w:rFonts w:ascii="Arial" w:hAnsi="Arial" w:cs="Arial"/>
          <w:sz w:val="24"/>
          <w:szCs w:val="24"/>
        </w:rPr>
        <w:t>ions that recklessly, by design</w:t>
      </w:r>
      <w:r w:rsidRPr="00660C38">
        <w:rPr>
          <w:rFonts w:ascii="Arial" w:hAnsi="Arial" w:cs="Arial"/>
          <w:sz w:val="24"/>
          <w:szCs w:val="24"/>
        </w:rPr>
        <w:t xml:space="preserve"> or intentionally</w:t>
      </w:r>
      <w:r w:rsidR="00CD4897" w:rsidRPr="00660C38">
        <w:rPr>
          <w:rFonts w:ascii="Arial" w:hAnsi="Arial" w:cs="Arial"/>
          <w:sz w:val="24"/>
          <w:szCs w:val="24"/>
        </w:rPr>
        <w:t>,</w:t>
      </w:r>
      <w:r w:rsidRPr="00660C38">
        <w:rPr>
          <w:rFonts w:ascii="Arial" w:hAnsi="Arial" w:cs="Arial"/>
          <w:sz w:val="24"/>
          <w:szCs w:val="24"/>
        </w:rPr>
        <w:t xml:space="preserve"> endanger the mental or physical health or safety of a student for any purpose including but not limited to</w:t>
      </w:r>
      <w:r w:rsidR="00CD4897" w:rsidRPr="00660C38">
        <w:rPr>
          <w:rFonts w:ascii="Arial" w:hAnsi="Arial" w:cs="Arial"/>
          <w:sz w:val="24"/>
          <w:szCs w:val="24"/>
        </w:rPr>
        <w:t>:</w:t>
      </w:r>
      <w:r w:rsidRPr="00660C38">
        <w:rPr>
          <w:rFonts w:ascii="Arial" w:hAnsi="Arial" w:cs="Arial"/>
          <w:sz w:val="24"/>
          <w:szCs w:val="24"/>
        </w:rPr>
        <w:t xml:space="preserve"> initiation</w:t>
      </w:r>
      <w:r w:rsidR="007F27A0" w:rsidRPr="00660C38">
        <w:rPr>
          <w:rFonts w:ascii="Arial" w:hAnsi="Arial" w:cs="Arial"/>
          <w:sz w:val="24"/>
          <w:szCs w:val="24"/>
        </w:rPr>
        <w:t xml:space="preserve"> or</w:t>
      </w:r>
      <w:r w:rsidR="00CD4897" w:rsidRPr="00660C38">
        <w:rPr>
          <w:rFonts w:ascii="Arial" w:hAnsi="Arial" w:cs="Arial"/>
          <w:sz w:val="24"/>
          <w:szCs w:val="24"/>
        </w:rPr>
        <w:t>,</w:t>
      </w:r>
      <w:r w:rsidRPr="00660C38">
        <w:rPr>
          <w:rFonts w:ascii="Arial" w:hAnsi="Arial" w:cs="Arial"/>
          <w:sz w:val="24"/>
          <w:szCs w:val="24"/>
        </w:rPr>
        <w:t xml:space="preserve"> admission into</w:t>
      </w:r>
      <w:r w:rsidR="00CD4897" w:rsidRPr="00660C38">
        <w:rPr>
          <w:rFonts w:ascii="Arial" w:hAnsi="Arial" w:cs="Arial"/>
          <w:sz w:val="24"/>
          <w:szCs w:val="24"/>
        </w:rPr>
        <w:t>,</w:t>
      </w:r>
      <w:r w:rsidRPr="00660C38">
        <w:rPr>
          <w:rFonts w:ascii="Arial" w:hAnsi="Arial" w:cs="Arial"/>
          <w:sz w:val="24"/>
          <w:szCs w:val="24"/>
        </w:rPr>
        <w:t xml:space="preserve"> or affiliation with any student group or organization.</w:t>
      </w:r>
    </w:p>
    <w:p w:rsidR="00AE461D" w:rsidRPr="00660C38" w:rsidRDefault="00AE461D" w:rsidP="00AE461D">
      <w:pPr>
        <w:pStyle w:val="NoSpacing"/>
        <w:jc w:val="both"/>
        <w:rPr>
          <w:rFonts w:ascii="Arial" w:hAnsi="Arial" w:cs="Arial"/>
          <w:color w:val="3366FF"/>
          <w:sz w:val="24"/>
          <w:szCs w:val="24"/>
        </w:rPr>
      </w:pPr>
    </w:p>
    <w:p w:rsidR="00AE461D" w:rsidRPr="00660C38" w:rsidRDefault="00AE461D" w:rsidP="00AE461D">
      <w:pPr>
        <w:pStyle w:val="NoSpacing"/>
        <w:jc w:val="both"/>
        <w:rPr>
          <w:rFonts w:ascii="Arial" w:hAnsi="Arial" w:cs="Arial"/>
          <w:color w:val="E4A11B"/>
          <w:sz w:val="24"/>
          <w:szCs w:val="24"/>
        </w:rPr>
      </w:pPr>
      <w:r w:rsidRPr="00660C38">
        <w:rPr>
          <w:rFonts w:ascii="Arial" w:hAnsi="Arial" w:cs="Arial"/>
          <w:color w:val="E4A11B"/>
          <w:sz w:val="24"/>
          <w:szCs w:val="24"/>
        </w:rPr>
        <w:t>Section D. Responsibility to Report</w:t>
      </w:r>
    </w:p>
    <w:p w:rsidR="00AE461D" w:rsidRPr="00660C38" w:rsidRDefault="00AE461D" w:rsidP="00AE461D">
      <w:pPr>
        <w:pStyle w:val="NoSpacing"/>
        <w:jc w:val="both"/>
        <w:rPr>
          <w:rFonts w:ascii="Arial" w:hAnsi="Arial" w:cs="Arial"/>
          <w:sz w:val="24"/>
          <w:szCs w:val="24"/>
        </w:rPr>
      </w:pPr>
      <w:r w:rsidRPr="00660C38">
        <w:rPr>
          <w:rFonts w:ascii="Arial" w:hAnsi="Arial" w:cs="Arial"/>
          <w:sz w:val="24"/>
          <w:szCs w:val="24"/>
        </w:rPr>
        <w:t xml:space="preserve">If this organization becomes aware of any such conduct described in this article, Innovation Academy Ambassadors will report it immediately to Student Activities and </w:t>
      </w:r>
      <w:r w:rsidRPr="00660C38">
        <w:rPr>
          <w:rFonts w:ascii="Arial" w:hAnsi="Arial" w:cs="Arial"/>
          <w:sz w:val="24"/>
          <w:szCs w:val="24"/>
        </w:rPr>
        <w:lastRenderedPageBreak/>
        <w:t>Involvement, the Director of Student Conduct and Conflict Resolution, or the University’s Title IX Coordinator.</w:t>
      </w:r>
    </w:p>
    <w:p w:rsidR="00AE461D" w:rsidRPr="00660C38" w:rsidRDefault="00AE461D" w:rsidP="00AE461D">
      <w:pPr>
        <w:pStyle w:val="NoSpacing"/>
        <w:jc w:val="both"/>
        <w:rPr>
          <w:rFonts w:ascii="Arial" w:hAnsi="Arial" w:cs="Arial"/>
          <w:sz w:val="24"/>
          <w:szCs w:val="24"/>
        </w:rPr>
      </w:pPr>
    </w:p>
    <w:p w:rsidR="00AE461D" w:rsidRPr="00660C38" w:rsidRDefault="00AE461D" w:rsidP="00AE461D">
      <w:pPr>
        <w:pStyle w:val="NoSpacing"/>
        <w:jc w:val="both"/>
        <w:rPr>
          <w:rFonts w:ascii="Arial" w:hAnsi="Arial" w:cs="Arial"/>
          <w:color w:val="5F5F5F"/>
          <w:sz w:val="24"/>
          <w:szCs w:val="24"/>
        </w:rPr>
      </w:pPr>
      <w:r w:rsidRPr="00660C38">
        <w:rPr>
          <w:rFonts w:ascii="Arial" w:hAnsi="Arial" w:cs="Arial"/>
          <w:color w:val="5F5F5F"/>
          <w:sz w:val="24"/>
          <w:szCs w:val="24"/>
        </w:rPr>
        <w:t>ARTICLE V.</w:t>
      </w:r>
      <w:r w:rsidRPr="00660C38">
        <w:rPr>
          <w:rFonts w:ascii="Arial" w:hAnsi="Arial" w:cs="Arial"/>
          <w:color w:val="5F5F5F"/>
          <w:sz w:val="24"/>
          <w:szCs w:val="24"/>
        </w:rPr>
        <w:tab/>
        <w:t>MEMBERSHIP</w:t>
      </w:r>
    </w:p>
    <w:p w:rsidR="00AE461D" w:rsidRPr="00660C38" w:rsidRDefault="00AE461D" w:rsidP="00AE461D">
      <w:pPr>
        <w:pStyle w:val="NoSpacing"/>
        <w:jc w:val="both"/>
        <w:rPr>
          <w:rFonts w:ascii="Arial" w:hAnsi="Arial" w:cs="Arial"/>
          <w:sz w:val="24"/>
          <w:szCs w:val="24"/>
        </w:rPr>
      </w:pPr>
      <w:r w:rsidRPr="00660C38">
        <w:rPr>
          <w:rFonts w:ascii="Arial" w:hAnsi="Arial" w:cs="Arial"/>
          <w:sz w:val="24"/>
          <w:szCs w:val="24"/>
        </w:rPr>
        <w:t>Members</w:t>
      </w:r>
      <w:r w:rsidR="005201A7" w:rsidRPr="00660C38">
        <w:rPr>
          <w:rFonts w:ascii="Arial" w:hAnsi="Arial" w:cs="Arial"/>
          <w:sz w:val="24"/>
          <w:szCs w:val="24"/>
        </w:rPr>
        <w:t>hip in this organization i</w:t>
      </w:r>
      <w:r w:rsidR="00CD4897" w:rsidRPr="00660C38">
        <w:rPr>
          <w:rFonts w:ascii="Arial" w:hAnsi="Arial" w:cs="Arial"/>
          <w:sz w:val="24"/>
          <w:szCs w:val="24"/>
        </w:rPr>
        <w:t>s specifically for</w:t>
      </w:r>
      <w:r w:rsidR="005201A7" w:rsidRPr="00660C38">
        <w:rPr>
          <w:rFonts w:ascii="Arial" w:hAnsi="Arial" w:cs="Arial"/>
          <w:sz w:val="24"/>
          <w:szCs w:val="24"/>
        </w:rPr>
        <w:t xml:space="preserve"> IA students who have been selected through </w:t>
      </w:r>
      <w:r w:rsidR="00CF53A5" w:rsidRPr="00660C38">
        <w:rPr>
          <w:rFonts w:ascii="Arial" w:hAnsi="Arial" w:cs="Arial"/>
          <w:sz w:val="24"/>
          <w:szCs w:val="24"/>
        </w:rPr>
        <w:t>a</w:t>
      </w:r>
      <w:r w:rsidR="005201A7" w:rsidRPr="00660C38">
        <w:rPr>
          <w:rFonts w:ascii="Arial" w:hAnsi="Arial" w:cs="Arial"/>
          <w:sz w:val="24"/>
          <w:szCs w:val="24"/>
        </w:rPr>
        <w:t xml:space="preserve"> selection process held by </w:t>
      </w:r>
      <w:r w:rsidR="00CD4897" w:rsidRPr="00660C38">
        <w:rPr>
          <w:rFonts w:ascii="Arial" w:hAnsi="Arial" w:cs="Arial"/>
          <w:sz w:val="24"/>
          <w:szCs w:val="24"/>
        </w:rPr>
        <w:t xml:space="preserve">the </w:t>
      </w:r>
      <w:r w:rsidR="00425555" w:rsidRPr="00660C38">
        <w:rPr>
          <w:rFonts w:ascii="Arial" w:hAnsi="Arial" w:cs="Arial"/>
          <w:sz w:val="24"/>
          <w:szCs w:val="24"/>
        </w:rPr>
        <w:t xml:space="preserve">IA office and who meet the criteria listed in Article XI of this constitution. </w:t>
      </w:r>
    </w:p>
    <w:p w:rsidR="00AE461D" w:rsidRPr="00660C38" w:rsidRDefault="00AE461D" w:rsidP="00AE461D">
      <w:pPr>
        <w:pStyle w:val="NoSpacing"/>
        <w:jc w:val="both"/>
        <w:rPr>
          <w:rFonts w:ascii="Arial" w:hAnsi="Arial" w:cs="Arial"/>
          <w:sz w:val="24"/>
          <w:szCs w:val="24"/>
        </w:rPr>
      </w:pPr>
    </w:p>
    <w:p w:rsidR="00404EFF" w:rsidRPr="00660C38" w:rsidRDefault="00404EFF" w:rsidP="00404EFF">
      <w:pPr>
        <w:spacing w:after="0" w:line="240" w:lineRule="auto"/>
        <w:jc w:val="both"/>
        <w:rPr>
          <w:rFonts w:ascii="Arial" w:hAnsi="Arial" w:cs="Arial"/>
          <w:color w:val="5F5F5F"/>
          <w:sz w:val="24"/>
          <w:szCs w:val="24"/>
        </w:rPr>
      </w:pPr>
      <w:r w:rsidRPr="00660C38">
        <w:rPr>
          <w:rFonts w:ascii="Arial" w:hAnsi="Arial" w:cs="Arial"/>
          <w:color w:val="5F5F5F"/>
          <w:sz w:val="24"/>
          <w:szCs w:val="24"/>
        </w:rPr>
        <w:t>ARTICLE VI.</w:t>
      </w:r>
      <w:r w:rsidRPr="00660C38">
        <w:rPr>
          <w:rFonts w:ascii="Arial" w:hAnsi="Arial" w:cs="Arial"/>
          <w:color w:val="5F5F5F"/>
          <w:sz w:val="24"/>
          <w:szCs w:val="24"/>
        </w:rPr>
        <w:tab/>
        <w:t>OFFICERS</w:t>
      </w:r>
    </w:p>
    <w:p w:rsidR="00404EFF" w:rsidRPr="00660C38" w:rsidRDefault="00404EFF" w:rsidP="00404EFF">
      <w:pPr>
        <w:spacing w:after="0" w:line="240" w:lineRule="auto"/>
        <w:jc w:val="both"/>
        <w:rPr>
          <w:rFonts w:ascii="Arial" w:hAnsi="Arial" w:cs="Arial"/>
          <w:sz w:val="24"/>
          <w:szCs w:val="24"/>
        </w:rPr>
      </w:pPr>
      <w:r w:rsidRPr="00660C38">
        <w:rPr>
          <w:rFonts w:ascii="Arial" w:hAnsi="Arial" w:cs="Arial"/>
          <w:sz w:val="24"/>
          <w:szCs w:val="24"/>
        </w:rPr>
        <w:t xml:space="preserve">Innovation Academy Ambassadors is a sponsored organization. As such, this organization will operate without elected officials until 2015, at which time elections will be held. The positions will include but are not limited to: President and Vice-President. </w:t>
      </w:r>
    </w:p>
    <w:p w:rsidR="00404EFF" w:rsidRPr="00660C38" w:rsidRDefault="00404EFF" w:rsidP="00404EFF">
      <w:pPr>
        <w:spacing w:after="0" w:line="240" w:lineRule="auto"/>
        <w:jc w:val="both"/>
        <w:rPr>
          <w:rFonts w:ascii="Arial" w:hAnsi="Arial" w:cs="Arial"/>
          <w:sz w:val="24"/>
          <w:szCs w:val="24"/>
        </w:rPr>
      </w:pPr>
    </w:p>
    <w:p w:rsidR="00404EFF" w:rsidRPr="00660C38" w:rsidRDefault="00404EFF" w:rsidP="00404EFF">
      <w:pPr>
        <w:spacing w:after="0" w:line="240" w:lineRule="auto"/>
        <w:jc w:val="both"/>
        <w:rPr>
          <w:rFonts w:ascii="Arial" w:hAnsi="Arial" w:cs="Arial"/>
          <w:i/>
          <w:color w:val="5F5F5F"/>
          <w:sz w:val="24"/>
          <w:szCs w:val="24"/>
        </w:rPr>
      </w:pPr>
      <w:r w:rsidRPr="00660C38">
        <w:rPr>
          <w:rFonts w:ascii="Arial" w:hAnsi="Arial" w:cs="Arial"/>
          <w:color w:val="5F5F5F"/>
          <w:sz w:val="24"/>
          <w:szCs w:val="24"/>
        </w:rPr>
        <w:t xml:space="preserve">ARTICLE VII. ELECTIONS </w:t>
      </w:r>
    </w:p>
    <w:p w:rsidR="00404EFF" w:rsidRPr="00660C38" w:rsidRDefault="00404EFF" w:rsidP="00404EFF">
      <w:pPr>
        <w:spacing w:after="0" w:line="240" w:lineRule="auto"/>
        <w:jc w:val="both"/>
        <w:rPr>
          <w:rFonts w:ascii="Arial" w:hAnsi="Arial" w:cs="Arial"/>
          <w:color w:val="808080"/>
          <w:sz w:val="24"/>
          <w:szCs w:val="24"/>
        </w:rPr>
      </w:pPr>
      <w:r w:rsidRPr="00660C38">
        <w:rPr>
          <w:rFonts w:ascii="Arial" w:hAnsi="Arial" w:cs="Arial"/>
          <w:sz w:val="24"/>
          <w:szCs w:val="24"/>
        </w:rPr>
        <w:t xml:space="preserve">There will be no elected officers in this organization until 2015. At that time, Advisor Ayesha Mian will oversee the election process. </w:t>
      </w:r>
    </w:p>
    <w:p w:rsidR="00EC6A11" w:rsidRPr="00660C38" w:rsidRDefault="00EC6A11" w:rsidP="00AE461D">
      <w:pPr>
        <w:pStyle w:val="NoSpacing"/>
        <w:jc w:val="both"/>
        <w:rPr>
          <w:rFonts w:ascii="Arial" w:hAnsi="Arial" w:cs="Arial"/>
          <w:color w:val="808080"/>
          <w:sz w:val="24"/>
          <w:szCs w:val="24"/>
        </w:rPr>
      </w:pPr>
    </w:p>
    <w:p w:rsidR="00EC6A11" w:rsidRPr="00660C38" w:rsidRDefault="00EC6A11" w:rsidP="00AE461D">
      <w:pPr>
        <w:pStyle w:val="NoSpacing"/>
        <w:jc w:val="both"/>
        <w:rPr>
          <w:rFonts w:ascii="Arial" w:hAnsi="Arial" w:cs="Arial"/>
          <w:color w:val="5F5F5F"/>
          <w:sz w:val="24"/>
          <w:szCs w:val="24"/>
        </w:rPr>
      </w:pPr>
      <w:r w:rsidRPr="00660C38">
        <w:rPr>
          <w:rFonts w:ascii="Arial" w:hAnsi="Arial" w:cs="Arial"/>
          <w:color w:val="5F5F5F"/>
          <w:sz w:val="24"/>
          <w:szCs w:val="24"/>
        </w:rPr>
        <w:t>ARTICLE VIII.</w:t>
      </w:r>
      <w:r w:rsidR="00404EFF" w:rsidRPr="00660C38">
        <w:rPr>
          <w:rFonts w:ascii="Arial" w:hAnsi="Arial" w:cs="Arial"/>
          <w:color w:val="5F5F5F"/>
          <w:sz w:val="24"/>
          <w:szCs w:val="24"/>
        </w:rPr>
        <w:t xml:space="preserve"> </w:t>
      </w:r>
      <w:r w:rsidRPr="00660C38">
        <w:rPr>
          <w:rFonts w:ascii="Arial" w:hAnsi="Arial" w:cs="Arial"/>
          <w:color w:val="5F5F5F"/>
          <w:sz w:val="24"/>
          <w:szCs w:val="24"/>
        </w:rPr>
        <w:t>FACULTY ADVISOR</w:t>
      </w:r>
    </w:p>
    <w:p w:rsidR="005201A7" w:rsidRPr="00660C38" w:rsidRDefault="005201A7" w:rsidP="005201A7">
      <w:pPr>
        <w:pStyle w:val="NoSpacing"/>
        <w:jc w:val="both"/>
        <w:rPr>
          <w:rFonts w:ascii="Arial" w:hAnsi="Arial" w:cs="Arial"/>
          <w:sz w:val="24"/>
          <w:szCs w:val="24"/>
        </w:rPr>
      </w:pPr>
      <w:r w:rsidRPr="00660C38">
        <w:rPr>
          <w:rFonts w:ascii="Arial" w:hAnsi="Arial" w:cs="Arial"/>
          <w:sz w:val="24"/>
          <w:szCs w:val="24"/>
        </w:rPr>
        <w:t>The faculty advisor is Ayesha Mian, Assistant Director of Innovation Academy. She can be reached weekdays in the IA office, room 302 in the Infirmary Building, by telephone at (352) 294-1785, or by e-mail at ayesharmian@aa.ufl.edu</w:t>
      </w:r>
    </w:p>
    <w:p w:rsidR="00EC6A11" w:rsidRPr="00660C38" w:rsidRDefault="00EC6A11" w:rsidP="00AE461D">
      <w:pPr>
        <w:pStyle w:val="NoSpacing"/>
        <w:jc w:val="both"/>
        <w:rPr>
          <w:rFonts w:ascii="Arial" w:hAnsi="Arial" w:cs="Arial"/>
          <w:color w:val="808080"/>
          <w:sz w:val="24"/>
          <w:szCs w:val="24"/>
        </w:rPr>
      </w:pPr>
    </w:p>
    <w:p w:rsidR="00EC6A11" w:rsidRPr="00660C38" w:rsidRDefault="00EC6A11" w:rsidP="00AE461D">
      <w:pPr>
        <w:pStyle w:val="NoSpacing"/>
        <w:jc w:val="both"/>
        <w:rPr>
          <w:rFonts w:ascii="Arial" w:hAnsi="Arial" w:cs="Arial"/>
          <w:color w:val="5F5F5F"/>
          <w:sz w:val="24"/>
          <w:szCs w:val="24"/>
        </w:rPr>
      </w:pPr>
      <w:r w:rsidRPr="00660C38">
        <w:rPr>
          <w:rFonts w:ascii="Arial" w:hAnsi="Arial" w:cs="Arial"/>
          <w:color w:val="5F5F5F"/>
          <w:sz w:val="24"/>
          <w:szCs w:val="24"/>
        </w:rPr>
        <w:t>ARTICLE IX.</w:t>
      </w:r>
      <w:r w:rsidRPr="00660C38">
        <w:rPr>
          <w:rFonts w:ascii="Arial" w:hAnsi="Arial" w:cs="Arial"/>
          <w:color w:val="5F5F5F"/>
          <w:sz w:val="24"/>
          <w:szCs w:val="24"/>
        </w:rPr>
        <w:tab/>
        <w:t>FINANCE</w:t>
      </w:r>
    </w:p>
    <w:p w:rsidR="00EC6A11" w:rsidRPr="00660C38" w:rsidRDefault="005201A7" w:rsidP="00AE461D">
      <w:pPr>
        <w:pStyle w:val="NoSpacing"/>
        <w:jc w:val="both"/>
        <w:rPr>
          <w:rFonts w:ascii="Arial" w:hAnsi="Arial" w:cs="Arial"/>
          <w:sz w:val="24"/>
          <w:szCs w:val="24"/>
        </w:rPr>
      </w:pPr>
      <w:r w:rsidRPr="00660C38">
        <w:rPr>
          <w:rFonts w:ascii="Arial" w:hAnsi="Arial" w:cs="Arial"/>
          <w:sz w:val="24"/>
          <w:szCs w:val="24"/>
        </w:rPr>
        <w:t xml:space="preserve">There will be no Treasurer for this organization. Students will not have access to any funds relating to the organization. The IA office will handle all affairs involving the need for funding. </w:t>
      </w:r>
    </w:p>
    <w:p w:rsidR="005201A7" w:rsidRPr="00660C38" w:rsidRDefault="005201A7" w:rsidP="00AE461D">
      <w:pPr>
        <w:pStyle w:val="NoSpacing"/>
        <w:jc w:val="both"/>
        <w:rPr>
          <w:rFonts w:ascii="Arial" w:hAnsi="Arial" w:cs="Arial"/>
          <w:color w:val="808080"/>
          <w:sz w:val="24"/>
          <w:szCs w:val="24"/>
        </w:rPr>
      </w:pPr>
    </w:p>
    <w:p w:rsidR="00EC6A11" w:rsidRPr="00660C38" w:rsidRDefault="00EC6A11" w:rsidP="00AE461D">
      <w:pPr>
        <w:pStyle w:val="NoSpacing"/>
        <w:jc w:val="both"/>
        <w:rPr>
          <w:rFonts w:ascii="Arial" w:hAnsi="Arial" w:cs="Arial"/>
          <w:color w:val="5F5F5F"/>
          <w:sz w:val="24"/>
          <w:szCs w:val="24"/>
        </w:rPr>
      </w:pPr>
      <w:r w:rsidRPr="00660C38">
        <w:rPr>
          <w:rFonts w:ascii="Arial" w:hAnsi="Arial" w:cs="Arial"/>
          <w:color w:val="5F5F5F"/>
          <w:sz w:val="24"/>
          <w:szCs w:val="24"/>
        </w:rPr>
        <w:t>ARTICLE X.</w:t>
      </w:r>
      <w:r w:rsidRPr="00660C38">
        <w:rPr>
          <w:rFonts w:ascii="Arial" w:hAnsi="Arial" w:cs="Arial"/>
          <w:color w:val="5F5F5F"/>
          <w:sz w:val="24"/>
          <w:szCs w:val="24"/>
        </w:rPr>
        <w:tab/>
        <w:t>DISSOLUTION OF ORGANIZATION</w:t>
      </w:r>
    </w:p>
    <w:p w:rsidR="007D49FF" w:rsidRPr="00660C38" w:rsidRDefault="005201A7" w:rsidP="00AE461D">
      <w:pPr>
        <w:pStyle w:val="NoSpacing"/>
        <w:jc w:val="both"/>
        <w:rPr>
          <w:rFonts w:ascii="Arial" w:hAnsi="Arial" w:cs="Arial"/>
          <w:sz w:val="24"/>
          <w:szCs w:val="24"/>
        </w:rPr>
      </w:pPr>
      <w:r w:rsidRPr="00660C38">
        <w:rPr>
          <w:rFonts w:ascii="Arial" w:hAnsi="Arial" w:cs="Arial"/>
          <w:sz w:val="24"/>
          <w:szCs w:val="24"/>
        </w:rPr>
        <w:t>In the event that this organization must disband, all members will be notified by an IA staff member. This</w:t>
      </w:r>
      <w:r w:rsidR="00CD4897" w:rsidRPr="00660C38">
        <w:rPr>
          <w:rFonts w:ascii="Arial" w:hAnsi="Arial" w:cs="Arial"/>
          <w:sz w:val="24"/>
          <w:szCs w:val="24"/>
        </w:rPr>
        <w:t xml:space="preserve"> situation remains</w:t>
      </w:r>
      <w:r w:rsidRPr="00660C38">
        <w:rPr>
          <w:rFonts w:ascii="Arial" w:hAnsi="Arial" w:cs="Arial"/>
          <w:sz w:val="24"/>
          <w:szCs w:val="24"/>
        </w:rPr>
        <w:t xml:space="preserve"> highly unlikely, as Innovation Academy is relatively new to the University of Florida and intends to expand an</w:t>
      </w:r>
      <w:r w:rsidR="00425555" w:rsidRPr="00660C38">
        <w:rPr>
          <w:rFonts w:ascii="Arial" w:hAnsi="Arial" w:cs="Arial"/>
          <w:sz w:val="24"/>
          <w:szCs w:val="24"/>
        </w:rPr>
        <w:t>d grow over the upcoming years.</w:t>
      </w:r>
    </w:p>
    <w:p w:rsidR="00425555" w:rsidRPr="00660C38" w:rsidRDefault="00425555" w:rsidP="00AE461D">
      <w:pPr>
        <w:pStyle w:val="NoSpacing"/>
        <w:jc w:val="both"/>
        <w:rPr>
          <w:rFonts w:ascii="Arial" w:hAnsi="Arial" w:cs="Arial"/>
          <w:sz w:val="24"/>
          <w:szCs w:val="24"/>
        </w:rPr>
      </w:pPr>
    </w:p>
    <w:p w:rsidR="00425555" w:rsidRPr="00660C38" w:rsidRDefault="00425555" w:rsidP="00425555">
      <w:pPr>
        <w:pStyle w:val="NoSpacing"/>
        <w:jc w:val="both"/>
        <w:rPr>
          <w:rFonts w:ascii="Arial" w:hAnsi="Arial" w:cs="Arial"/>
          <w:color w:val="5F5F5F"/>
          <w:sz w:val="24"/>
          <w:szCs w:val="24"/>
        </w:rPr>
      </w:pPr>
      <w:r w:rsidRPr="00660C38">
        <w:rPr>
          <w:rFonts w:ascii="Arial" w:hAnsi="Arial" w:cs="Arial"/>
          <w:color w:val="5F5F5F"/>
          <w:sz w:val="24"/>
          <w:szCs w:val="24"/>
        </w:rPr>
        <w:t>ARTICLE XI.</w:t>
      </w:r>
      <w:r w:rsidRPr="00660C38">
        <w:rPr>
          <w:rFonts w:ascii="Arial" w:hAnsi="Arial" w:cs="Arial"/>
          <w:color w:val="5F5F5F"/>
          <w:sz w:val="24"/>
          <w:szCs w:val="24"/>
        </w:rPr>
        <w:tab/>
        <w:t>ADDITIONAL MEMBERSHIP INFORMATION</w:t>
      </w:r>
    </w:p>
    <w:p w:rsidR="00425555" w:rsidRPr="00660C38" w:rsidRDefault="00425555" w:rsidP="00425555">
      <w:pPr>
        <w:pStyle w:val="NoSpacing"/>
        <w:jc w:val="both"/>
        <w:rPr>
          <w:rFonts w:ascii="Arial" w:hAnsi="Arial" w:cs="Arial"/>
          <w:sz w:val="24"/>
          <w:szCs w:val="24"/>
        </w:rPr>
      </w:pPr>
      <w:r w:rsidRPr="00660C38">
        <w:rPr>
          <w:rFonts w:ascii="Arial" w:hAnsi="Arial" w:cs="Arial"/>
          <w:sz w:val="24"/>
          <w:szCs w:val="24"/>
        </w:rPr>
        <w:t>Students who are interested in applying must maintain a full time student status during the Spring and Summer semesters, a 3.0 UF GPA, complete at least two semesters of coursework at the University prior to serving as an ambassador, complete and pass SLS1102 (First Year Florida)</w:t>
      </w:r>
      <w:r w:rsidR="00BA1FE1">
        <w:rPr>
          <w:rFonts w:ascii="Arial" w:hAnsi="Arial" w:cs="Arial"/>
          <w:sz w:val="24"/>
          <w:szCs w:val="24"/>
        </w:rPr>
        <w:t xml:space="preserve"> </w:t>
      </w:r>
      <w:r w:rsidR="00BA1FE1" w:rsidRPr="00BA1FE1">
        <w:rPr>
          <w:rFonts w:ascii="Arial" w:hAnsi="Arial" w:cs="Arial"/>
          <w:sz w:val="24"/>
        </w:rPr>
        <w:t>or other approved experience</w:t>
      </w:r>
      <w:r w:rsidRPr="00BA1FE1">
        <w:rPr>
          <w:rFonts w:ascii="Arial" w:hAnsi="Arial" w:cs="Arial"/>
          <w:sz w:val="28"/>
          <w:szCs w:val="24"/>
        </w:rPr>
        <w:t xml:space="preserve">, </w:t>
      </w:r>
      <w:r w:rsidRPr="00660C38">
        <w:rPr>
          <w:rFonts w:ascii="Arial" w:hAnsi="Arial" w:cs="Arial"/>
          <w:sz w:val="24"/>
          <w:szCs w:val="24"/>
        </w:rPr>
        <w:t xml:space="preserve">as well as providing a one year commitment to the IA Ambassador program. </w:t>
      </w:r>
    </w:p>
    <w:p w:rsidR="00425555" w:rsidRPr="00660C38" w:rsidRDefault="00425555" w:rsidP="00AE461D">
      <w:pPr>
        <w:pStyle w:val="NoSpacing"/>
        <w:jc w:val="both"/>
        <w:rPr>
          <w:rFonts w:ascii="Arial" w:hAnsi="Arial" w:cs="Arial"/>
          <w:sz w:val="24"/>
          <w:szCs w:val="24"/>
        </w:rPr>
      </w:pPr>
    </w:p>
    <w:p w:rsidR="00EC6A11" w:rsidRPr="00660C38" w:rsidRDefault="00EC6A11" w:rsidP="00AE461D">
      <w:pPr>
        <w:pStyle w:val="NoSpacing"/>
        <w:jc w:val="both"/>
        <w:rPr>
          <w:rFonts w:ascii="Arial" w:hAnsi="Arial" w:cs="Arial"/>
          <w:color w:val="5F5F5F"/>
          <w:sz w:val="24"/>
          <w:szCs w:val="24"/>
        </w:rPr>
      </w:pPr>
      <w:r w:rsidRPr="00660C38">
        <w:rPr>
          <w:rFonts w:ascii="Arial" w:hAnsi="Arial" w:cs="Arial"/>
          <w:color w:val="5F5F5F"/>
          <w:sz w:val="24"/>
          <w:szCs w:val="24"/>
        </w:rPr>
        <w:t>ARTICLE X</w:t>
      </w:r>
      <w:r w:rsidR="00425555" w:rsidRPr="00660C38">
        <w:rPr>
          <w:rFonts w:ascii="Arial" w:hAnsi="Arial" w:cs="Arial"/>
          <w:color w:val="5F5F5F"/>
          <w:sz w:val="24"/>
          <w:szCs w:val="24"/>
        </w:rPr>
        <w:t>I</w:t>
      </w:r>
      <w:r w:rsidR="007D49FF" w:rsidRPr="00660C38">
        <w:rPr>
          <w:rFonts w:ascii="Arial" w:hAnsi="Arial" w:cs="Arial"/>
          <w:color w:val="5F5F5F"/>
          <w:sz w:val="24"/>
          <w:szCs w:val="24"/>
        </w:rPr>
        <w:t xml:space="preserve">I. </w:t>
      </w:r>
      <w:r w:rsidRPr="00660C38">
        <w:rPr>
          <w:rFonts w:ascii="Arial" w:hAnsi="Arial" w:cs="Arial"/>
          <w:color w:val="5F5F5F"/>
          <w:sz w:val="24"/>
          <w:szCs w:val="24"/>
        </w:rPr>
        <w:t>AMENDMENTS TO CONSTITUTION</w:t>
      </w:r>
    </w:p>
    <w:p w:rsidR="00EC6A11" w:rsidRPr="00660C38" w:rsidRDefault="005201A7" w:rsidP="00AE461D">
      <w:pPr>
        <w:pStyle w:val="NoSpacing"/>
        <w:jc w:val="both"/>
        <w:rPr>
          <w:rFonts w:ascii="Arial" w:hAnsi="Arial" w:cs="Arial"/>
          <w:sz w:val="24"/>
          <w:szCs w:val="24"/>
        </w:rPr>
      </w:pPr>
      <w:r w:rsidRPr="00660C38">
        <w:rPr>
          <w:rFonts w:ascii="Arial" w:hAnsi="Arial" w:cs="Arial"/>
          <w:sz w:val="24"/>
          <w:szCs w:val="24"/>
        </w:rPr>
        <w:t xml:space="preserve">Any amendments to the constitution </w:t>
      </w:r>
      <w:r w:rsidR="00CD4897" w:rsidRPr="00660C38">
        <w:rPr>
          <w:rFonts w:ascii="Arial" w:hAnsi="Arial" w:cs="Arial"/>
          <w:sz w:val="24"/>
          <w:szCs w:val="24"/>
        </w:rPr>
        <w:t xml:space="preserve">can be made by Ayesha Mian, </w:t>
      </w:r>
      <w:r w:rsidRPr="00660C38">
        <w:rPr>
          <w:rFonts w:ascii="Arial" w:hAnsi="Arial" w:cs="Arial"/>
          <w:sz w:val="24"/>
          <w:szCs w:val="24"/>
        </w:rPr>
        <w:t xml:space="preserve">Assistant Director of IA. In the event that any content of the constitution changes, members will be notified via e-mail or otherwise. </w:t>
      </w:r>
    </w:p>
    <w:sectPr w:rsidR="00EC6A11" w:rsidRPr="00660C3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AD5" w:rsidRDefault="00CD7AD5" w:rsidP="00723AFB">
      <w:pPr>
        <w:spacing w:after="0" w:line="240" w:lineRule="auto"/>
      </w:pPr>
      <w:r>
        <w:separator/>
      </w:r>
    </w:p>
  </w:endnote>
  <w:endnote w:type="continuationSeparator" w:id="0">
    <w:p w:rsidR="00CD7AD5" w:rsidRDefault="00CD7AD5" w:rsidP="0072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AFB" w:rsidRDefault="00723AFB">
    <w:pPr>
      <w:pStyle w:val="Footer"/>
      <w:jc w:val="center"/>
    </w:pPr>
    <w:r>
      <w:t>{</w:t>
    </w:r>
    <w:r>
      <w:fldChar w:fldCharType="begin"/>
    </w:r>
    <w:r>
      <w:instrText xml:space="preserve"> PAGE   \* MERGEFORMAT </w:instrText>
    </w:r>
    <w:r>
      <w:fldChar w:fldCharType="separate"/>
    </w:r>
    <w:r w:rsidR="00C67131">
      <w:rPr>
        <w:noProof/>
      </w:rPr>
      <w:t>1</w:t>
    </w:r>
    <w:r>
      <w:rPr>
        <w:noProof/>
      </w:rPr>
      <w:fldChar w:fldCharType="end"/>
    </w:r>
    <w:r>
      <w:rPr>
        <w:noProof/>
      </w:rPr>
      <w:t>}</w:t>
    </w:r>
  </w:p>
  <w:p w:rsidR="00723AFB" w:rsidRDefault="00723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AD5" w:rsidRDefault="00CD7AD5" w:rsidP="00723AFB">
      <w:pPr>
        <w:spacing w:after="0" w:line="240" w:lineRule="auto"/>
      </w:pPr>
      <w:r>
        <w:separator/>
      </w:r>
    </w:p>
  </w:footnote>
  <w:footnote w:type="continuationSeparator" w:id="0">
    <w:p w:rsidR="00CD7AD5" w:rsidRDefault="00CD7AD5" w:rsidP="00723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31"/>
    <w:rsid w:val="001B3B40"/>
    <w:rsid w:val="002460AE"/>
    <w:rsid w:val="002B7037"/>
    <w:rsid w:val="002E0D19"/>
    <w:rsid w:val="00334C6D"/>
    <w:rsid w:val="003A3701"/>
    <w:rsid w:val="00404EFF"/>
    <w:rsid w:val="00425555"/>
    <w:rsid w:val="00447B2E"/>
    <w:rsid w:val="004B7DB1"/>
    <w:rsid w:val="004D7491"/>
    <w:rsid w:val="004E71FD"/>
    <w:rsid w:val="005201A7"/>
    <w:rsid w:val="006249F2"/>
    <w:rsid w:val="00660C38"/>
    <w:rsid w:val="0067070F"/>
    <w:rsid w:val="006C772C"/>
    <w:rsid w:val="00723AFB"/>
    <w:rsid w:val="007B750F"/>
    <w:rsid w:val="007D49FF"/>
    <w:rsid w:val="007E0E25"/>
    <w:rsid w:val="007F27A0"/>
    <w:rsid w:val="009D2504"/>
    <w:rsid w:val="009E60B5"/>
    <w:rsid w:val="00A028EA"/>
    <w:rsid w:val="00A91DC0"/>
    <w:rsid w:val="00AE461D"/>
    <w:rsid w:val="00BA1FE1"/>
    <w:rsid w:val="00C67131"/>
    <w:rsid w:val="00CC341C"/>
    <w:rsid w:val="00CD4897"/>
    <w:rsid w:val="00CD7AD5"/>
    <w:rsid w:val="00CF53A5"/>
    <w:rsid w:val="00D043B1"/>
    <w:rsid w:val="00D142C7"/>
    <w:rsid w:val="00D17CDB"/>
    <w:rsid w:val="00E101BE"/>
    <w:rsid w:val="00E76498"/>
    <w:rsid w:val="00EC6A11"/>
    <w:rsid w:val="00F4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9F3FF-5143-41F2-91D0-D5432E53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1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491"/>
    <w:rPr>
      <w:sz w:val="22"/>
      <w:szCs w:val="22"/>
    </w:rPr>
  </w:style>
  <w:style w:type="paragraph" w:styleId="BalloonText">
    <w:name w:val="Balloon Text"/>
    <w:basedOn w:val="Normal"/>
    <w:link w:val="BalloonTextChar"/>
    <w:uiPriority w:val="99"/>
    <w:semiHidden/>
    <w:unhideWhenUsed/>
    <w:rsid w:val="00F42A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42A46"/>
    <w:rPr>
      <w:rFonts w:ascii="Tahoma" w:hAnsi="Tahoma" w:cs="Tahoma"/>
      <w:sz w:val="16"/>
      <w:szCs w:val="16"/>
    </w:rPr>
  </w:style>
  <w:style w:type="paragraph" w:styleId="Revision">
    <w:name w:val="Revision"/>
    <w:hidden/>
    <w:uiPriority w:val="99"/>
    <w:semiHidden/>
    <w:rsid w:val="006C772C"/>
    <w:rPr>
      <w:sz w:val="22"/>
      <w:szCs w:val="22"/>
    </w:rPr>
  </w:style>
  <w:style w:type="paragraph" w:styleId="Header">
    <w:name w:val="header"/>
    <w:basedOn w:val="Normal"/>
    <w:link w:val="HeaderChar"/>
    <w:uiPriority w:val="99"/>
    <w:unhideWhenUsed/>
    <w:rsid w:val="00723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AFB"/>
  </w:style>
  <w:style w:type="paragraph" w:styleId="Footer">
    <w:name w:val="footer"/>
    <w:basedOn w:val="Normal"/>
    <w:link w:val="FooterChar"/>
    <w:uiPriority w:val="99"/>
    <w:unhideWhenUsed/>
    <w:rsid w:val="00723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4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iassist08\Downloads\Constitution_-_Ambassadors_-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2E29E-4D37-4000-9A44-F3F737EB9A41}">
  <ds:schemaRefs>
    <ds:schemaRef ds:uri="http://schemas.openxmlformats.org/officeDocument/2006/bibliography"/>
  </ds:schemaRefs>
</ds:datastoreItem>
</file>

<file path=customXml/itemProps2.xml><?xml version="1.0" encoding="utf-8"?>
<ds:datastoreItem xmlns:ds="http://schemas.openxmlformats.org/officeDocument/2006/customXml" ds:itemID="{160634AD-0623-452E-8CEC-7C4F1B50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Constitution_-_Ambassadors_-_Final</Template>
  <TotalTime>0</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UF</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Assistant 08</dc:creator>
  <cp:keywords/>
  <cp:lastModifiedBy>SAI Assistant 08</cp:lastModifiedBy>
  <cp:revision>1</cp:revision>
  <dcterms:created xsi:type="dcterms:W3CDTF">2016-12-21T18:52:00Z</dcterms:created>
  <dcterms:modified xsi:type="dcterms:W3CDTF">2016-12-21T18:52:00Z</dcterms:modified>
</cp:coreProperties>
</file>